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71A" w:rsidRPr="00C15C53" w:rsidRDefault="004D071A" w:rsidP="004D0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r w:rsidRPr="00C15C53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 xml:space="preserve">Разработка факультативного (кружкового) занятия </w:t>
      </w:r>
      <w:r w:rsidR="00F918DF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по экологии «</w:t>
      </w:r>
      <w:r w:rsidRPr="00C15C53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Сохраним климат путем</w:t>
      </w:r>
      <w:r w:rsidR="00F918DF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 xml:space="preserve"> простых энергетических решений»</w:t>
      </w:r>
    </w:p>
    <w:p w:rsidR="004D071A" w:rsidRDefault="004D071A" w:rsidP="004D07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71A" w:rsidRDefault="004D071A" w:rsidP="004D07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071A" w:rsidRPr="00C15C53" w:rsidRDefault="004D071A" w:rsidP="004D0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активной гражданской позиции</w:t>
      </w:r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5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15C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</w:t>
      </w:r>
    </w:p>
    <w:p w:rsidR="004D071A" w:rsidRPr="00C15C53" w:rsidRDefault="004D071A" w:rsidP="004D07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Выяснить, что такое парниковый эффект? Каковы причины? Последствия?</w:t>
      </w:r>
    </w:p>
    <w:p w:rsidR="004D071A" w:rsidRPr="00C15C53" w:rsidRDefault="004D071A" w:rsidP="004D07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предпринять?</w:t>
      </w:r>
    </w:p>
    <w:p w:rsidR="004D071A" w:rsidRPr="00C15C53" w:rsidRDefault="004D071A" w:rsidP="004D0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</w:t>
      </w:r>
    </w:p>
    <w:p w:rsidR="004D071A" w:rsidRPr="00C15C53" w:rsidRDefault="004D071A" w:rsidP="004D07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ребёнка инициировать сотрудничество, различать и координировать позиции, формирование положительной </w:t>
      </w:r>
      <w:proofErr w:type="spellStart"/>
      <w:proofErr w:type="gramStart"/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t>Я-концепции</w:t>
      </w:r>
      <w:proofErr w:type="spellEnd"/>
      <w:proofErr w:type="gramEnd"/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071A" w:rsidRPr="00C15C53" w:rsidRDefault="004D071A" w:rsidP="004D07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гражданской (личной) ответственности за происходящее в окружающем мире</w:t>
      </w:r>
    </w:p>
    <w:p w:rsidR="004D071A" w:rsidRPr="00C15C53" w:rsidRDefault="004D071A" w:rsidP="004D07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практические действия по решению данного вопроса</w:t>
      </w:r>
    </w:p>
    <w:p w:rsidR="004D071A" w:rsidRPr="00C15C53" w:rsidRDefault="004D071A" w:rsidP="004D07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важность сбережения энергоресурсов, привить детям навыки экологического и экономически эффективного стиля жизни. </w:t>
      </w:r>
    </w:p>
    <w:p w:rsidR="004D071A" w:rsidRDefault="004D071A" w:rsidP="004D071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15C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</w:t>
      </w:r>
    </w:p>
    <w:p w:rsidR="004D071A" w:rsidRPr="00C15C53" w:rsidRDefault="004D071A" w:rsidP="004D0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Умение выделять главное, обобщать, развитие монологической речи.</w:t>
      </w:r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1E23" w:rsidRPr="004D071A" w:rsidRDefault="004D071A" w:rsidP="00621E23">
      <w:pPr>
        <w:rPr>
          <w:rFonts w:ascii="Times New Roman" w:hAnsi="Times New Roman" w:cs="Times New Roman"/>
          <w:bCs/>
        </w:rPr>
      </w:pPr>
      <w:r w:rsidRPr="00C15C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1E23" w:rsidRPr="004D071A">
        <w:rPr>
          <w:rFonts w:ascii="Times New Roman" w:hAnsi="Times New Roman" w:cs="Times New Roman"/>
          <w:b/>
          <w:bCs/>
          <w:sz w:val="28"/>
        </w:rPr>
        <w:t>Парниковый эффект</w:t>
      </w:r>
      <w:r w:rsidR="00621E23" w:rsidRPr="004D071A">
        <w:rPr>
          <w:rFonts w:ascii="Times New Roman" w:hAnsi="Times New Roman" w:cs="Times New Roman"/>
          <w:bCs/>
          <w:sz w:val="28"/>
        </w:rPr>
        <w:t xml:space="preserve"> </w:t>
      </w:r>
      <w:r w:rsidRPr="004D071A">
        <w:rPr>
          <w:rFonts w:ascii="Times New Roman" w:hAnsi="Times New Roman" w:cs="Times New Roman"/>
          <w:bCs/>
        </w:rPr>
        <w:t>(слайд 1,2)</w:t>
      </w:r>
    </w:p>
    <w:p w:rsidR="00621E23" w:rsidRPr="004D071A" w:rsidRDefault="00621E23" w:rsidP="00621E23">
      <w:pPr>
        <w:pStyle w:val="a3"/>
      </w:pPr>
      <w:r w:rsidRPr="004D071A">
        <w:t xml:space="preserve">Атмосфера Земли обеспечивает нашу жизнь не только потому, что мы дышим кислородом и </w:t>
      </w:r>
      <w:r w:rsidR="00DF763C" w:rsidRPr="004D071A">
        <w:t>«</w:t>
      </w:r>
      <w:r w:rsidRPr="004D071A">
        <w:t>питаемся</w:t>
      </w:r>
      <w:r w:rsidR="00DF763C" w:rsidRPr="004D071A">
        <w:t>»</w:t>
      </w:r>
      <w:r w:rsidRPr="004D071A">
        <w:t xml:space="preserve"> продуктами фотосинтеза. Она «согревает» земную поверхность. Без атмосферы средняя температура близ земной поверхности была бы около -18</w:t>
      </w:r>
      <w:proofErr w:type="gramStart"/>
      <w:r w:rsidRPr="004D071A">
        <w:t>°С</w:t>
      </w:r>
      <w:proofErr w:type="gramEnd"/>
      <w:r w:rsidRPr="004D071A">
        <w:t>, вместо ныне существующей +15°С. Благодаря атмосфере лишь часть тепла рассеивается в пространстве. Остальная часть захватывается нижним слоем возду</w:t>
      </w:r>
      <w:r w:rsidR="006A64CD" w:rsidRPr="004D071A">
        <w:t>ха, содержащим водяные пары, СО</w:t>
      </w:r>
      <w:proofErr w:type="gramStart"/>
      <w:r w:rsidR="00DF763C" w:rsidRPr="004D071A">
        <w:rPr>
          <w:vertAlign w:val="subscript"/>
        </w:rPr>
        <w:t>2</w:t>
      </w:r>
      <w:proofErr w:type="gramEnd"/>
      <w:r w:rsidRPr="004D071A">
        <w:t xml:space="preserve">, метан и другие газы. Все эти газы поглощают исходящую инфракрасную радиацию и </w:t>
      </w:r>
      <w:proofErr w:type="spellStart"/>
      <w:r w:rsidR="006A64CD" w:rsidRPr="004D071A">
        <w:t>переизлучают</w:t>
      </w:r>
      <w:proofErr w:type="spellEnd"/>
      <w:r w:rsidRPr="004D071A">
        <w:t xml:space="preserve"> тепло обратно к поверхности Земли. В целом этот процесс называется парниковым эффектом; большая его часть обусловлена главны</w:t>
      </w:r>
      <w:r w:rsidR="00DF763C" w:rsidRPr="004D071A">
        <w:t>м парниковым газом — углекислым газом</w:t>
      </w:r>
      <w:r w:rsidRPr="004D071A">
        <w:t>.</w:t>
      </w:r>
    </w:p>
    <w:p w:rsidR="004D071A" w:rsidRPr="004D071A" w:rsidRDefault="004D071A" w:rsidP="00621E23">
      <w:pPr>
        <w:pStyle w:val="a3"/>
      </w:pPr>
      <w:r w:rsidRPr="004D071A">
        <w:t>(слайд 3)</w:t>
      </w:r>
    </w:p>
    <w:p w:rsidR="00621E23" w:rsidRPr="004D071A" w:rsidRDefault="00621E23" w:rsidP="00621E23">
      <w:pPr>
        <w:pStyle w:val="a3"/>
      </w:pPr>
      <w:r w:rsidRPr="004D071A">
        <w:t xml:space="preserve">Содержание двуокиси углерода в атмосфере в последние годы значительно увеличилось, причем основным фактором, обусловившим это увеличение, являются антропогенные выбросы этого газа вследствие сжигания ископаемого топлива. </w:t>
      </w:r>
    </w:p>
    <w:p w:rsidR="004D071A" w:rsidRPr="004D071A" w:rsidRDefault="004D071A" w:rsidP="00621E23">
      <w:pPr>
        <w:pStyle w:val="a3"/>
      </w:pPr>
      <w:r w:rsidRPr="004D071A">
        <w:t>(слайд 4)</w:t>
      </w:r>
    </w:p>
    <w:p w:rsidR="00621E23" w:rsidRPr="004D071A" w:rsidRDefault="00621E23" w:rsidP="00621E23">
      <w:pPr>
        <w:pStyle w:val="a3"/>
      </w:pPr>
      <w:r w:rsidRPr="004D071A">
        <w:t>За год за счет сжигания ископаемого топлива и сведения лесов в атмосферу уходит более тонны углерода на каждого жител</w:t>
      </w:r>
      <w:r w:rsidR="006A64CD" w:rsidRPr="004D071A">
        <w:t>я Земли. Основные поставщики СО</w:t>
      </w:r>
      <w:proofErr w:type="gramStart"/>
      <w:r w:rsidR="00DF763C" w:rsidRPr="004D071A">
        <w:rPr>
          <w:vertAlign w:val="subscript"/>
        </w:rPr>
        <w:t>2</w:t>
      </w:r>
      <w:proofErr w:type="gramEnd"/>
      <w:r w:rsidR="00DF763C" w:rsidRPr="004D071A">
        <w:rPr>
          <w:vertAlign w:val="subscript"/>
        </w:rPr>
        <w:t xml:space="preserve"> </w:t>
      </w:r>
      <w:r w:rsidRPr="004D071A">
        <w:t xml:space="preserve">— развитые </w:t>
      </w:r>
      <w:r w:rsidRPr="004D071A">
        <w:lastRenderedPageBreak/>
        <w:t>страны. На них приходится около 70% всего антропогенного выброса СО</w:t>
      </w:r>
      <w:proofErr w:type="gramStart"/>
      <w:r w:rsidR="00DF763C" w:rsidRPr="004D071A">
        <w:rPr>
          <w:vertAlign w:val="subscript"/>
        </w:rPr>
        <w:t>2</w:t>
      </w:r>
      <w:proofErr w:type="gramEnd"/>
      <w:r w:rsidRPr="004D071A">
        <w:t xml:space="preserve">. Большие выбросы в Восточной Европе связаны не только с развитием промышленности, но и с устаревшими технологиями. </w:t>
      </w:r>
    </w:p>
    <w:p w:rsidR="00621E23" w:rsidRPr="004D071A" w:rsidRDefault="00621E23" w:rsidP="00621E23">
      <w:pPr>
        <w:pStyle w:val="a3"/>
      </w:pPr>
      <w:r w:rsidRPr="004D071A">
        <w:t>Двуокись углерода — не единственный газ, который приводит к изменениям температуры. Хотя концентрации других газов достаточно низкие, их совокупный эффект может быть значительным.</w:t>
      </w:r>
    </w:p>
    <w:p w:rsidR="004D071A" w:rsidRPr="004D071A" w:rsidRDefault="004D071A" w:rsidP="00621E23">
      <w:pPr>
        <w:pStyle w:val="a3"/>
      </w:pPr>
      <w:r w:rsidRPr="004D071A">
        <w:t>(слайд 5)</w:t>
      </w:r>
    </w:p>
    <w:p w:rsidR="00621E23" w:rsidRPr="004D071A" w:rsidRDefault="00621E23" w:rsidP="00621E23">
      <w:pPr>
        <w:pStyle w:val="a3"/>
      </w:pPr>
      <w:r w:rsidRPr="004D071A">
        <w:t>Если в течение нескольких ближайших десятилетий не будут сделаны очень значительные сокращения выбросов парниковых газов, то до 2100 года средняя температура земной поверхности в целом повысится на величину от 1 до 3,5 градуса Цельсия.</w:t>
      </w:r>
    </w:p>
    <w:p w:rsidR="00621E23" w:rsidRPr="004D071A" w:rsidRDefault="00621E23" w:rsidP="00621E23">
      <w:pPr>
        <w:rPr>
          <w:rFonts w:ascii="Times New Roman" w:hAnsi="Times New Roman" w:cs="Times New Roman"/>
        </w:rPr>
      </w:pPr>
      <w:r w:rsidRPr="004D071A">
        <w:rPr>
          <w:rFonts w:ascii="Times New Roman" w:hAnsi="Times New Roman" w:cs="Times New Roman"/>
          <w:b/>
          <w:bCs/>
          <w:sz w:val="28"/>
        </w:rPr>
        <w:t xml:space="preserve">Что ждет нашу планету в будущем? </w:t>
      </w:r>
      <w:r w:rsidR="004D071A" w:rsidRPr="004D071A">
        <w:rPr>
          <w:rFonts w:ascii="Times New Roman" w:hAnsi="Times New Roman" w:cs="Times New Roman"/>
          <w:b/>
          <w:bCs/>
        </w:rPr>
        <w:t>(слайд 6)</w:t>
      </w:r>
    </w:p>
    <w:p w:rsidR="00621E23" w:rsidRPr="004D071A" w:rsidRDefault="00621E23" w:rsidP="00621E23">
      <w:pPr>
        <w:pStyle w:val="a3"/>
      </w:pPr>
      <w:r w:rsidRPr="004D071A">
        <w:t>Каковы же могут быть последствия непрерывного повышения концентрации парниковых газов? Этот вопрос ученые также пытаются решить с помощью компьютерных моделей. Как уже было сказано, модели предсказали, что накопление двуокиси углерода в атмосфере будет приводить к постепенному потеплению, причем скорость потепления будет зависеть от темпов глобального потребления энергии. При реалистических предположениях относительно потребления энергии в будущем модели п</w:t>
      </w:r>
      <w:r w:rsidR="006A64CD" w:rsidRPr="004D071A">
        <w:t>редсказывают, что количество СО</w:t>
      </w:r>
      <w:proofErr w:type="gramStart"/>
      <w:r w:rsidR="004D071A" w:rsidRPr="004D071A">
        <w:rPr>
          <w:vertAlign w:val="subscript"/>
        </w:rPr>
        <w:t>2</w:t>
      </w:r>
      <w:proofErr w:type="gramEnd"/>
      <w:r w:rsidRPr="004D071A">
        <w:t xml:space="preserve"> в атмосфере удвоится к середине следующего столетия. А насколько возрастет температура в результате такого удвоения? На этот вопрос разные модели дают разные ответы: от 1 до 5°С. Наиболее реалистичным является прогноз: на 1° к 2025 г. и на 3° к концу XXI столетия.</w:t>
      </w:r>
    </w:p>
    <w:p w:rsidR="00621E23" w:rsidRPr="004D071A" w:rsidRDefault="00621E23" w:rsidP="00621E23">
      <w:pPr>
        <w:pStyle w:val="a3"/>
      </w:pPr>
      <w:r w:rsidRPr="004D071A">
        <w:t>При минимальной расчетной величине потепления обычная приспособляемость человеческого сообщества была бы достаточной для того, чтобы адаптироваться к изменениям климата, хотя это потепление и вынудило бы людей во многом изменить свой образ жизни. Потепление максимальной расчетной величины привело бы к последствиям разрушительного характера.</w:t>
      </w:r>
    </w:p>
    <w:p w:rsidR="004D071A" w:rsidRPr="004D071A" w:rsidRDefault="004D071A" w:rsidP="00621E23">
      <w:pPr>
        <w:pStyle w:val="a3"/>
      </w:pPr>
      <w:r w:rsidRPr="004D071A">
        <w:t>(слайд 7)</w:t>
      </w:r>
    </w:p>
    <w:p w:rsidR="004D071A" w:rsidRPr="004D071A" w:rsidRDefault="00621E23" w:rsidP="004D071A">
      <w:pPr>
        <w:pStyle w:val="a3"/>
      </w:pPr>
      <w:r w:rsidRPr="004D071A">
        <w:t>Последствия изменения климата разнообразны и включают как природные, так и социальные аспекты. Одно из самых угрожающих по</w:t>
      </w:r>
      <w:r w:rsidR="006A64CD" w:rsidRPr="004D071A">
        <w:t xml:space="preserve">следствий — подъем уровня моря. </w:t>
      </w:r>
      <w:r w:rsidR="004D071A" w:rsidRPr="004D071A">
        <w:t>Одно из важнейших изменений может произойти в круговороте воды. Даже небольшое глобальное потепление может значительно увеличить влажность воздуха в связи с тем, что при подъеме температуры всего на 1</w:t>
      </w:r>
      <w:proofErr w:type="gramStart"/>
      <w:r w:rsidR="004D071A" w:rsidRPr="004D071A">
        <w:t>°С</w:t>
      </w:r>
      <w:proofErr w:type="gramEnd"/>
      <w:r w:rsidR="004D071A" w:rsidRPr="004D071A">
        <w:t xml:space="preserve"> содержание водяных паров в атмосфере возрастает на 6%. </w:t>
      </w:r>
    </w:p>
    <w:p w:rsidR="006A64CD" w:rsidRPr="004D071A" w:rsidRDefault="004D071A" w:rsidP="00621E23">
      <w:pPr>
        <w:pStyle w:val="a3"/>
      </w:pPr>
      <w:r w:rsidRPr="004D071A">
        <w:t>(слайд 8)</w:t>
      </w:r>
    </w:p>
    <w:p w:rsidR="00621E23" w:rsidRPr="004D071A" w:rsidRDefault="00621E23" w:rsidP="00621E23">
      <w:pPr>
        <w:pStyle w:val="a3"/>
      </w:pPr>
      <w:r w:rsidRPr="004D071A">
        <w:t>Под угрозой затопления, штормовых волн и проникновения соленой воды в реки находится 5 млн. км</w:t>
      </w:r>
      <w:proofErr w:type="gramStart"/>
      <w:r w:rsidRPr="004D071A">
        <w:rPr>
          <w:vertAlign w:val="superscript"/>
        </w:rPr>
        <w:t>2</w:t>
      </w:r>
      <w:proofErr w:type="gramEnd"/>
      <w:r w:rsidRPr="004D071A">
        <w:t xml:space="preserve"> береговой суши. Это всего лишь 3% земной поверхности, но здесь проживает 1 миллиард населения, и здесь собирают одну треть мирового урожая. </w:t>
      </w:r>
    </w:p>
    <w:p w:rsidR="00621E23" w:rsidRPr="004D071A" w:rsidRDefault="00621E23" w:rsidP="00621E23">
      <w:pPr>
        <w:pStyle w:val="a3"/>
      </w:pPr>
      <w:r w:rsidRPr="004D071A">
        <w:t>Глобальное потепление заставит изменить привычные сельскохозяйственные культуры и методы земледелия. Фермеры приспособятся со временем к новым условиям, но для перестройки сельского хозяйства понадобятся большие инвестиции, и вследствие этого цены на пищевые продукты возрастут.</w:t>
      </w:r>
    </w:p>
    <w:p w:rsidR="004D071A" w:rsidRPr="004D071A" w:rsidRDefault="004D071A" w:rsidP="00621E23">
      <w:pPr>
        <w:pStyle w:val="a3"/>
      </w:pPr>
      <w:r w:rsidRPr="004D071A">
        <w:lastRenderedPageBreak/>
        <w:t>(слайд 9)</w:t>
      </w:r>
    </w:p>
    <w:p w:rsidR="00E82040" w:rsidRPr="004D071A" w:rsidRDefault="00621E23" w:rsidP="006A64CD">
      <w:pPr>
        <w:pStyle w:val="a3"/>
      </w:pPr>
      <w:r w:rsidRPr="004D071A">
        <w:t>Глобальное потепление, вследствие затопления территории и голода, который будет сопровождать эти катаклизмы, вызовет, по прогнозам, бегство около 50 миллионов человек из прибрежных регионов. Потоки беженцев в другие страны неизбежно приведут к внутринациональным и межнациональным трениям и конфликтам. Таким образом, экологические изменения вызовут экономические последствия, а вместе с тем и неизбежные политические потрясения.</w:t>
      </w:r>
    </w:p>
    <w:p w:rsidR="00452849" w:rsidRPr="004D071A" w:rsidRDefault="00452849" w:rsidP="006A64CD">
      <w:pPr>
        <w:pStyle w:val="a3"/>
        <w:rPr>
          <w:b/>
        </w:rPr>
      </w:pPr>
      <w:r w:rsidRPr="004D071A">
        <w:rPr>
          <w:b/>
          <w:sz w:val="28"/>
        </w:rPr>
        <w:t>Варианты улучшения климата</w:t>
      </w:r>
      <w:r w:rsidR="004D071A" w:rsidRPr="004D071A">
        <w:rPr>
          <w:b/>
        </w:rPr>
        <w:t xml:space="preserve"> (слайд 10,11,12) </w:t>
      </w:r>
    </w:p>
    <w:p w:rsidR="004D071A" w:rsidRPr="004D071A" w:rsidRDefault="004D071A" w:rsidP="004D07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13)</w:t>
      </w:r>
    </w:p>
    <w:p w:rsidR="004D071A" w:rsidRPr="004D071A" w:rsidRDefault="004D071A" w:rsidP="004D07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использовать энергосберегающие лампочки. Они обычно служат как минимум в 10 раз дольше, чем обычные лампочки, </w:t>
      </w:r>
      <w:proofErr w:type="gramStart"/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потребляя в пять</w:t>
      </w:r>
      <w:proofErr w:type="gramEnd"/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меньше энергии.</w:t>
      </w:r>
    </w:p>
    <w:p w:rsidR="004D071A" w:rsidRPr="004D071A" w:rsidRDefault="004D071A" w:rsidP="004528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14)</w:t>
      </w:r>
    </w:p>
    <w:p w:rsidR="00452849" w:rsidRPr="004D071A" w:rsidRDefault="00452849" w:rsidP="004528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следить за пользованием воды.  На среднюю ванну уходит 80 литров воды – вдвое больше, чем на средний душ. Во время чистки зубов, следует закрыть на это время кран, и можно сэкономить почти 19 литров воды – это больше, чем некоторые жители Кении используют за день. </w:t>
      </w:r>
    </w:p>
    <w:p w:rsidR="004D071A" w:rsidRPr="004D071A" w:rsidRDefault="004D071A" w:rsidP="004528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(слайд 15) </w:t>
      </w:r>
    </w:p>
    <w:p w:rsidR="004D071A" w:rsidRPr="004D071A" w:rsidRDefault="004D071A" w:rsidP="004D07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оставленный  включенным на ночь, потребляет энергию, достаточную для печати 800 страниц А</w:t>
      </w:r>
      <w:proofErr w:type="gramStart"/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лазерном принтере. В сумме это сос</w:t>
      </w:r>
      <w:bookmarkStart w:id="0" w:name="_GoBack"/>
      <w:bookmarkEnd w:id="0"/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тавляет  2,6 </w:t>
      </w:r>
      <w:proofErr w:type="spellStart"/>
      <w:proofErr w:type="gramStart"/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proofErr w:type="gramEnd"/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кВт/ч электроэнергии в год и 1,9 т углекислого газа без какой-либо пользы.</w:t>
      </w:r>
    </w:p>
    <w:p w:rsidR="004D071A" w:rsidRPr="004D071A" w:rsidRDefault="004D071A" w:rsidP="004528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16)</w:t>
      </w:r>
    </w:p>
    <w:p w:rsidR="004D071A" w:rsidRPr="004D071A" w:rsidRDefault="004D071A" w:rsidP="004D07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экономить бумагу. Каждый офисный работник в среднем использует 50 листов бумаги в день. Используя обе стороны листа, можно уменьшить выбросы парникового газа.</w:t>
      </w:r>
    </w:p>
    <w:p w:rsidR="004D071A" w:rsidRPr="004D071A" w:rsidRDefault="004D071A" w:rsidP="004528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17)</w:t>
      </w:r>
    </w:p>
    <w:p w:rsidR="004D071A" w:rsidRPr="004D071A" w:rsidRDefault="004D071A" w:rsidP="004D071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надо пользоваться  магазинными пакетами. В среднем ежегодно используется около 8 </w:t>
      </w:r>
      <w:proofErr w:type="spellStart"/>
      <w:proofErr w:type="gramStart"/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пластиковых пакетов. Это более 130 пластиковых сумок на человека в год, и многих они раздражают. Сколько шкафов под раковиной набито ими? Нужно использовать  пакеты повторно или, ещё лучше, обзавестись одним для повторного использования, дешевым и прочным.</w:t>
      </w:r>
    </w:p>
    <w:p w:rsidR="004D071A" w:rsidRPr="004D071A" w:rsidRDefault="004D071A" w:rsidP="004528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18)</w:t>
      </w:r>
    </w:p>
    <w:p w:rsidR="00452849" w:rsidRPr="004D071A" w:rsidRDefault="00452849" w:rsidP="004528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Покупая местные продукты на рынках,  можно получить удовольствие  от покупки напрямую у производителя и отсутствия пластиковой упаковки, а ваши овощи будут свежими дольше, чем купленные в супермаркете.</w:t>
      </w:r>
    </w:p>
    <w:p w:rsidR="004D071A" w:rsidRPr="004D071A" w:rsidRDefault="004D071A" w:rsidP="004528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(слайд 19) </w:t>
      </w:r>
    </w:p>
    <w:p w:rsidR="00452849" w:rsidRPr="004D071A" w:rsidRDefault="00452849" w:rsidP="0045284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следует покупать «потные» ткани,  такие как нейлон и полиэстер. Их делают из нефтехимических продуктов, используя в процессе огромные количества энергии, воды и синтетических масел. Закись азота, которая выделяется при производстве нейлона, в качестве парникового газа в 310 раз сильнее СО</w:t>
      </w:r>
      <w:proofErr w:type="gramStart"/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4D071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малейшей возможности лучше выбрать натуральные ткани.</w:t>
      </w:r>
    </w:p>
    <w:p w:rsidR="00452849" w:rsidRPr="004D071A" w:rsidRDefault="004D071A" w:rsidP="006A64CD">
      <w:pPr>
        <w:pStyle w:val="a3"/>
      </w:pPr>
      <w:r w:rsidRPr="004D071A">
        <w:t>(слайд 20)</w:t>
      </w:r>
    </w:p>
    <w:p w:rsidR="008954C8" w:rsidRPr="004D071A" w:rsidRDefault="004D071A" w:rsidP="004D071A">
      <w:pPr>
        <w:pStyle w:val="a3"/>
      </w:pPr>
      <w:r w:rsidRPr="004D071A">
        <w:t>Надо сажать деревья.  Растения в процессе фотосинтеза аккумулируют СО</w:t>
      </w:r>
      <w:proofErr w:type="gramStart"/>
      <w:r w:rsidRPr="004D071A">
        <w:rPr>
          <w:vertAlign w:val="subscript"/>
        </w:rPr>
        <w:t>2</w:t>
      </w:r>
      <w:proofErr w:type="gramEnd"/>
      <w:r w:rsidRPr="004D071A">
        <w:rPr>
          <w:vertAlign w:val="subscript"/>
        </w:rPr>
        <w:t xml:space="preserve"> </w:t>
      </w:r>
      <w:r w:rsidRPr="004D071A">
        <w:t xml:space="preserve">из атмосферного воздуха, выделяя кислород. </w:t>
      </w:r>
    </w:p>
    <w:p w:rsidR="004D071A" w:rsidRPr="004D071A" w:rsidRDefault="004D071A" w:rsidP="006A64CD">
      <w:pPr>
        <w:pStyle w:val="a3"/>
      </w:pPr>
      <w:r w:rsidRPr="004D071A">
        <w:t>(слайд 22)</w:t>
      </w:r>
    </w:p>
    <w:p w:rsidR="004D071A" w:rsidRPr="004D071A" w:rsidRDefault="004D071A" w:rsidP="006A64CD">
      <w:pPr>
        <w:pStyle w:val="a3"/>
        <w:rPr>
          <w:b/>
          <w:sz w:val="32"/>
        </w:rPr>
      </w:pPr>
      <w:r w:rsidRPr="004D071A">
        <w:rPr>
          <w:b/>
          <w:sz w:val="28"/>
        </w:rPr>
        <w:t>Рефлексия</w:t>
      </w:r>
    </w:p>
    <w:p w:rsidR="004D071A" w:rsidRPr="004D071A" w:rsidRDefault="004D071A" w:rsidP="006A64CD">
      <w:pPr>
        <w:pStyle w:val="a3"/>
        <w:rPr>
          <w:bCs/>
        </w:rPr>
      </w:pPr>
      <w:r w:rsidRPr="004D071A">
        <w:rPr>
          <w:bCs/>
        </w:rPr>
        <w:t>Закончи предложения:</w:t>
      </w:r>
      <w:r w:rsidRPr="004D071A">
        <w:rPr>
          <w:rFonts w:eastAsia="+mj-ea"/>
          <w:bCs/>
          <w:shadow/>
          <w:color w:val="464646"/>
          <w:kern w:val="24"/>
          <w:sz w:val="82"/>
          <w:szCs w:val="82"/>
          <w:lang w:eastAsia="en-US"/>
        </w:rPr>
        <w:t xml:space="preserve"> </w:t>
      </w:r>
    </w:p>
    <w:p w:rsidR="004D071A" w:rsidRPr="004D071A" w:rsidRDefault="004D071A" w:rsidP="004D071A">
      <w:pPr>
        <w:pStyle w:val="a3"/>
        <w:rPr>
          <w:bCs/>
        </w:rPr>
      </w:pPr>
      <w:r w:rsidRPr="004D071A">
        <w:rPr>
          <w:bCs/>
        </w:rPr>
        <w:t>1. Сегодня я узнал …</w:t>
      </w:r>
      <w:r w:rsidRPr="004D071A">
        <w:rPr>
          <w:bCs/>
        </w:rPr>
        <w:br/>
        <w:t>2. Было интересно …</w:t>
      </w:r>
      <w:r w:rsidRPr="004D071A">
        <w:rPr>
          <w:bCs/>
        </w:rPr>
        <w:br/>
        <w:t>3. Полезным было …</w:t>
      </w:r>
      <w:r w:rsidRPr="004D071A">
        <w:rPr>
          <w:bCs/>
        </w:rPr>
        <w:br/>
        <w:t>4. Я понял, что …</w:t>
      </w:r>
      <w:r w:rsidRPr="004D071A">
        <w:rPr>
          <w:bCs/>
        </w:rPr>
        <w:br/>
        <w:t xml:space="preserve">5. Я попробую … </w:t>
      </w:r>
      <w:r w:rsidRPr="004D071A">
        <w:rPr>
          <w:bCs/>
        </w:rPr>
        <w:br/>
        <w:t xml:space="preserve">6. Урок дал мне для жизни … </w:t>
      </w:r>
      <w:r w:rsidRPr="004D071A">
        <w:rPr>
          <w:bCs/>
        </w:rPr>
        <w:br/>
        <w:t xml:space="preserve">7. Мне захотелось … </w:t>
      </w:r>
    </w:p>
    <w:p w:rsidR="004D071A" w:rsidRPr="004D071A" w:rsidRDefault="004D071A" w:rsidP="006A64CD">
      <w:pPr>
        <w:pStyle w:val="a3"/>
        <w:rPr>
          <w:bCs/>
        </w:rPr>
      </w:pPr>
      <w:r w:rsidRPr="004D071A">
        <w:rPr>
          <w:bCs/>
        </w:rPr>
        <w:t>(слайд 23)</w:t>
      </w:r>
    </w:p>
    <w:p w:rsidR="004D071A" w:rsidRPr="004D071A" w:rsidRDefault="004D071A" w:rsidP="006A64CD">
      <w:pPr>
        <w:pStyle w:val="a3"/>
        <w:rPr>
          <w:bCs/>
        </w:rPr>
      </w:pPr>
      <w:r w:rsidRPr="004D071A">
        <w:rPr>
          <w:bCs/>
        </w:rPr>
        <w:t>Домашнее задание</w:t>
      </w:r>
    </w:p>
    <w:p w:rsidR="004D071A" w:rsidRPr="00452849" w:rsidRDefault="004D071A" w:rsidP="006A64CD">
      <w:pPr>
        <w:pStyle w:val="a3"/>
      </w:pPr>
    </w:p>
    <w:sectPr w:rsidR="004D071A" w:rsidRPr="00452849" w:rsidSect="00055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5F86"/>
    <w:multiLevelType w:val="multilevel"/>
    <w:tmpl w:val="BA56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3F4F27"/>
    <w:multiLevelType w:val="multilevel"/>
    <w:tmpl w:val="B5AA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F20F21"/>
    <w:multiLevelType w:val="hybridMultilevel"/>
    <w:tmpl w:val="28B865F4"/>
    <w:lvl w:ilvl="0" w:tplc="9F10B74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0C7E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0827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54A2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B2E7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4CE9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26A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560A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22D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21E23"/>
    <w:rsid w:val="000553E2"/>
    <w:rsid w:val="00452849"/>
    <w:rsid w:val="004955AD"/>
    <w:rsid w:val="004D071A"/>
    <w:rsid w:val="00621E23"/>
    <w:rsid w:val="006A64CD"/>
    <w:rsid w:val="008954C8"/>
    <w:rsid w:val="00B54EAE"/>
    <w:rsid w:val="00C120BE"/>
    <w:rsid w:val="00DA2FD1"/>
    <w:rsid w:val="00DF763C"/>
    <w:rsid w:val="00F9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2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6175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МБОУ СОШ №8</cp:lastModifiedBy>
  <cp:revision>4</cp:revision>
  <dcterms:created xsi:type="dcterms:W3CDTF">2012-10-23T18:13:00Z</dcterms:created>
  <dcterms:modified xsi:type="dcterms:W3CDTF">2014-04-11T07:20:00Z</dcterms:modified>
</cp:coreProperties>
</file>